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0E8" w:rsidRDefault="00E21707" w:rsidP="009160E8">
      <w:pPr>
        <w:rPr>
          <w:rFonts w:ascii="Arial" w:eastAsia="Arial" w:hAnsi="Arial" w:cs="Arial"/>
          <w:u w:val="single"/>
        </w:rPr>
      </w:pPr>
      <w:r>
        <w:rPr>
          <w:rFonts w:ascii="Arial" w:eastAsia="Arial" w:hAnsi="Arial" w:cs="Arial" w:hint="cs"/>
          <w:u w:val="single"/>
          <w:rtl/>
        </w:rPr>
        <w:t>23/02/2021</w:t>
      </w:r>
      <w:bookmarkStart w:id="0" w:name="_GoBack"/>
      <w:bookmarkEnd w:id="0"/>
    </w:p>
    <w:p w:rsidR="009160E8" w:rsidRDefault="009160E8" w:rsidP="009160E8">
      <w:pPr>
        <w:jc w:val="center"/>
      </w:pPr>
      <w:r>
        <w:rPr>
          <w:rFonts w:ascii="Arial" w:eastAsia="Arial" w:hAnsi="Arial" w:cs="Arial"/>
          <w:u w:val="single"/>
          <w:rtl/>
        </w:rPr>
        <w:t>חוות דעת מקצועית במסגרת כוונה להתקשר עם ספק יחיד</w:t>
      </w:r>
    </w:p>
    <w:p w:rsidR="009160E8" w:rsidRDefault="009160E8" w:rsidP="009160E8">
      <w:pPr>
        <w:jc w:val="center"/>
        <w:rPr>
          <w:rFonts w:hint="cs"/>
          <w:b/>
          <w:rtl/>
        </w:rPr>
      </w:pPr>
      <w:r>
        <w:rPr>
          <w:rFonts w:cs="Times New Roman"/>
          <w:b/>
          <w:rtl/>
        </w:rPr>
        <w:t>הארכת הסכם התקשרות</w:t>
      </w:r>
    </w:p>
    <w:p w:rsidR="009160E8" w:rsidRDefault="009160E8" w:rsidP="009160E8">
      <w:pPr>
        <w:rPr>
          <w:b/>
        </w:rPr>
      </w:pPr>
      <w:r>
        <w:rPr>
          <w:rFonts w:cs="Times New Roman"/>
          <w:b/>
          <w:u w:val="single"/>
          <w:rtl/>
        </w:rPr>
        <w:t>תיאור מהות ההתקשרות</w:t>
      </w:r>
      <w:r>
        <w:rPr>
          <w:b/>
        </w:rPr>
        <w:t xml:space="preserve">: </w:t>
      </w:r>
    </w:p>
    <w:p w:rsidR="009160E8" w:rsidRDefault="009160E8" w:rsidP="009160E8">
      <w:pPr>
        <w:jc w:val="both"/>
        <w:rPr>
          <w:color w:val="000000"/>
        </w:rPr>
      </w:pPr>
      <w:r>
        <w:rPr>
          <w:rFonts w:cs="Times New Roman"/>
          <w:color w:val="000000"/>
          <w:rtl/>
        </w:rPr>
        <w:t xml:space="preserve">חברת </w:t>
      </w:r>
      <w:r>
        <w:rPr>
          <w:color w:val="000000"/>
          <w:rtl/>
        </w:rPr>
        <w:t>"</w:t>
      </w:r>
      <w:r>
        <w:rPr>
          <w:rFonts w:cs="Times New Roman"/>
          <w:color w:val="000000"/>
          <w:rtl/>
        </w:rPr>
        <w:t xml:space="preserve">רד </w:t>
      </w:r>
      <w:proofErr w:type="spellStart"/>
      <w:r>
        <w:rPr>
          <w:rFonts w:cs="Times New Roman"/>
          <w:color w:val="000000"/>
          <w:rtl/>
        </w:rPr>
        <w:t>קייפ</w:t>
      </w:r>
      <w:proofErr w:type="spellEnd"/>
      <w:r>
        <w:rPr>
          <w:color w:val="000000"/>
          <w:rtl/>
        </w:rPr>
        <w:t xml:space="preserve">" </w:t>
      </w:r>
      <w:r>
        <w:rPr>
          <w:rFonts w:cs="Times New Roman"/>
          <w:color w:val="000000"/>
          <w:rtl/>
        </w:rPr>
        <w:t xml:space="preserve">הינה חברה בעלת מערכת למידה ייחודית שנבנתה עבור משרד החינוך </w:t>
      </w:r>
      <w:proofErr w:type="spellStart"/>
      <w:r>
        <w:rPr>
          <w:rFonts w:cs="Times New Roman"/>
          <w:color w:val="000000"/>
          <w:rtl/>
        </w:rPr>
        <w:t>להנגשת</w:t>
      </w:r>
      <w:proofErr w:type="spellEnd"/>
      <w:r>
        <w:rPr>
          <w:rFonts w:cs="Times New Roman"/>
          <w:color w:val="000000"/>
          <w:rtl/>
        </w:rPr>
        <w:t xml:space="preserve"> תכני לימוד מבוססי וידיאו ללמידה משולבת </w:t>
      </w:r>
      <w:r>
        <w:rPr>
          <w:color w:val="000000"/>
          <w:rtl/>
        </w:rPr>
        <w:t>(</w:t>
      </w:r>
      <w:r>
        <w:rPr>
          <w:color w:val="000000"/>
        </w:rPr>
        <w:t>Blended</w:t>
      </w:r>
      <w:r>
        <w:rPr>
          <w:color w:val="000000"/>
          <w:rtl/>
        </w:rPr>
        <w:t xml:space="preserve">), </w:t>
      </w:r>
      <w:r>
        <w:rPr>
          <w:rFonts w:cs="Times New Roman"/>
          <w:color w:val="000000"/>
          <w:rtl/>
        </w:rPr>
        <w:t>הן ללמידה פרונטאלית והן ללמידה מרחוק</w:t>
      </w:r>
      <w:r>
        <w:rPr>
          <w:color w:val="000000"/>
          <w:rtl/>
        </w:rPr>
        <w:t xml:space="preserve">. </w:t>
      </w:r>
      <w:r>
        <w:rPr>
          <w:rFonts w:cs="Times New Roman"/>
          <w:color w:val="000000"/>
          <w:rtl/>
        </w:rPr>
        <w:t>השירות הינו זיכיון ל</w:t>
      </w:r>
      <w:r>
        <w:rPr>
          <w:rFonts w:cs="Times New Roman"/>
          <w:b/>
          <w:color w:val="000000"/>
          <w:rtl/>
        </w:rPr>
        <w:t>שירות למידה מנוהל</w:t>
      </w:r>
      <w:r>
        <w:rPr>
          <w:rFonts w:cs="Times New Roman"/>
          <w:color w:val="000000"/>
          <w:rtl/>
        </w:rPr>
        <w:t xml:space="preserve"> המשלב את הטכנולוגיה המאובטחת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>פיתוח מערכי השיעור אינטראקטיביים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 xml:space="preserve">חיתוך </w:t>
      </w:r>
      <w:proofErr w:type="spellStart"/>
      <w:r>
        <w:rPr>
          <w:rFonts w:cs="Times New Roman"/>
          <w:color w:val="000000"/>
          <w:rtl/>
        </w:rPr>
        <w:t>וקיטלוג</w:t>
      </w:r>
      <w:proofErr w:type="spellEnd"/>
      <w:r>
        <w:rPr>
          <w:rFonts w:cs="Times New Roman"/>
          <w:color w:val="000000"/>
          <w:rtl/>
        </w:rPr>
        <w:t xml:space="preserve"> סרטים וסצנות לפי סילבוס הלימודים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 xml:space="preserve">מדריכי מורה לייצור מערכי שיעור </w:t>
      </w:r>
      <w:r>
        <w:rPr>
          <w:rFonts w:cs="Times New Roman" w:hint="cs"/>
          <w:color w:val="000000"/>
          <w:rtl/>
        </w:rPr>
        <w:t xml:space="preserve">באופן עצמאי </w:t>
      </w:r>
      <w:r>
        <w:rPr>
          <w:rFonts w:cs="Times New Roman"/>
          <w:color w:val="000000"/>
          <w:rtl/>
        </w:rPr>
        <w:t>בשילוב סצנות וסרטים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>הגנה על התכנים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 xml:space="preserve">ורכש מלא של זכויות יוצרים </w:t>
      </w:r>
      <w:proofErr w:type="spellStart"/>
      <w:r>
        <w:rPr>
          <w:rFonts w:cs="Times New Roman"/>
          <w:color w:val="000000"/>
          <w:rtl/>
        </w:rPr>
        <w:t>לכ</w:t>
      </w:r>
      <w:proofErr w:type="spellEnd"/>
      <w:r>
        <w:rPr>
          <w:color w:val="000000"/>
          <w:rtl/>
        </w:rPr>
        <w:t xml:space="preserve">- 350 </w:t>
      </w:r>
      <w:r>
        <w:rPr>
          <w:rFonts w:cs="Times New Roman"/>
          <w:color w:val="000000"/>
          <w:rtl/>
        </w:rPr>
        <w:t xml:space="preserve">סרטים מהעולם כולל אישורם לרמת האבטחה הנדרשת כדי לאפשר את </w:t>
      </w:r>
      <w:r>
        <w:rPr>
          <w:rFonts w:cs="Times New Roman" w:hint="cs"/>
          <w:color w:val="000000"/>
          <w:rtl/>
        </w:rPr>
        <w:t>השימוש בהם</w:t>
      </w:r>
      <w:r>
        <w:rPr>
          <w:rFonts w:hint="cs"/>
          <w:color w:val="000000"/>
          <w:rtl/>
        </w:rPr>
        <w:t xml:space="preserve">. </w:t>
      </w:r>
      <w:r>
        <w:rPr>
          <w:rFonts w:cs="Times New Roman"/>
          <w:color w:val="000000"/>
          <w:rtl/>
        </w:rPr>
        <w:t xml:space="preserve">המערכת שומרת על איכות השידור הנדרשת ומשלבת מנגנונים המאפשרים למידה מרחוק גם בתנאי רשת </w:t>
      </w:r>
      <w:r>
        <w:rPr>
          <w:rFonts w:cs="Times New Roman" w:hint="cs"/>
          <w:color w:val="000000"/>
          <w:rtl/>
        </w:rPr>
        <w:t xml:space="preserve">אינטרנט </w:t>
      </w:r>
      <w:r>
        <w:rPr>
          <w:rFonts w:cs="Times New Roman"/>
          <w:color w:val="000000"/>
          <w:rtl/>
        </w:rPr>
        <w:t>לא מיטביים</w:t>
      </w:r>
      <w:r>
        <w:rPr>
          <w:color w:val="000000"/>
          <w:rtl/>
        </w:rPr>
        <w:t>.</w:t>
      </w:r>
    </w:p>
    <w:p w:rsidR="009160E8" w:rsidRDefault="009160E8" w:rsidP="009160E8">
      <w:pPr>
        <w:jc w:val="both"/>
        <w:rPr>
          <w:color w:val="000000"/>
        </w:rPr>
      </w:pPr>
      <w:r>
        <w:rPr>
          <w:rFonts w:cs="Times New Roman"/>
          <w:color w:val="000000"/>
          <w:rtl/>
        </w:rPr>
        <w:t xml:space="preserve">תקופת הקורונה חידדה את צרכי המערכת ואת הצורך בלמידה מרחוק </w:t>
      </w:r>
      <w:proofErr w:type="spellStart"/>
      <w:r>
        <w:rPr>
          <w:rFonts w:cs="Times New Roman"/>
          <w:color w:val="000000"/>
          <w:rtl/>
        </w:rPr>
        <w:t>והנגשת</w:t>
      </w:r>
      <w:proofErr w:type="spellEnd"/>
      <w:r>
        <w:rPr>
          <w:rFonts w:cs="Times New Roman"/>
          <w:color w:val="000000"/>
          <w:rtl/>
        </w:rPr>
        <w:t xml:space="preserve"> חומרי למידה ותכנים חזותיים</w:t>
      </w:r>
      <w:r>
        <w:rPr>
          <w:color w:val="000000"/>
          <w:rtl/>
        </w:rPr>
        <w:t xml:space="preserve">. </w:t>
      </w:r>
      <w:r>
        <w:rPr>
          <w:rFonts w:cs="Times New Roman"/>
          <w:color w:val="000000"/>
          <w:rtl/>
        </w:rPr>
        <w:t xml:space="preserve">כך המערכת משולבת כיום במערכת החינוך כולל </w:t>
      </w:r>
      <w:proofErr w:type="spellStart"/>
      <w:r>
        <w:rPr>
          <w:rFonts w:cs="Times New Roman"/>
          <w:color w:val="000000"/>
          <w:rtl/>
        </w:rPr>
        <w:t>סינכרון</w:t>
      </w:r>
      <w:proofErr w:type="spellEnd"/>
      <w:r>
        <w:rPr>
          <w:rFonts w:cs="Times New Roman"/>
          <w:color w:val="000000"/>
          <w:rtl/>
        </w:rPr>
        <w:t xml:space="preserve"> מלא למערכות הלמידה של המוסדות וכולל התחברות עם הזדהות משרד החינוך ומייצאת דוחות למידה גם מהבית</w:t>
      </w:r>
      <w:r>
        <w:rPr>
          <w:color w:val="000000"/>
          <w:rtl/>
        </w:rPr>
        <w:t>.</w:t>
      </w:r>
    </w:p>
    <w:p w:rsidR="009160E8" w:rsidRDefault="009160E8" w:rsidP="009160E8">
      <w:pPr>
        <w:jc w:val="both"/>
        <w:rPr>
          <w:color w:val="000000"/>
        </w:rPr>
      </w:pPr>
      <w:r>
        <w:rPr>
          <w:rFonts w:cs="Times New Roman"/>
          <w:color w:val="000000"/>
          <w:rtl/>
        </w:rPr>
        <w:t xml:space="preserve">כיום </w:t>
      </w:r>
      <w:r>
        <w:rPr>
          <w:color w:val="000000"/>
          <w:rtl/>
        </w:rPr>
        <w:t xml:space="preserve">98,000 </w:t>
      </w:r>
      <w:r>
        <w:rPr>
          <w:rFonts w:cs="Times New Roman"/>
          <w:color w:val="000000"/>
          <w:rtl/>
        </w:rPr>
        <w:t>מורים פעילים במערכת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 xml:space="preserve">עם למעלה מ </w:t>
      </w:r>
      <w:r>
        <w:rPr>
          <w:color w:val="000000"/>
          <w:rtl/>
        </w:rPr>
        <w:t xml:space="preserve">3,500 </w:t>
      </w:r>
      <w:r>
        <w:rPr>
          <w:rFonts w:cs="Times New Roman"/>
          <w:color w:val="000000"/>
          <w:rtl/>
        </w:rPr>
        <w:t>תכנים נצפים מדי יום</w:t>
      </w:r>
      <w:r>
        <w:rPr>
          <w:color w:val="000000"/>
          <w:rtl/>
        </w:rPr>
        <w:t xml:space="preserve">. </w:t>
      </w:r>
      <w:r>
        <w:rPr>
          <w:rFonts w:cs="Times New Roman"/>
          <w:color w:val="000000"/>
          <w:rtl/>
        </w:rPr>
        <w:t>התוכן נבנה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>נרכש וקוטלג מול המפמ</w:t>
      </w:r>
      <w:r>
        <w:rPr>
          <w:color w:val="000000"/>
          <w:rtl/>
        </w:rPr>
        <w:t>"</w:t>
      </w:r>
      <w:r>
        <w:rPr>
          <w:rFonts w:cs="Times New Roman"/>
          <w:color w:val="000000"/>
          <w:rtl/>
        </w:rPr>
        <w:t>רים השונים במשרד החינוך והותאם לפי מקצועות הלימוד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>גילאי תלמידים וערכים חינוכיים</w:t>
      </w:r>
      <w:r>
        <w:rPr>
          <w:color w:val="000000"/>
          <w:rtl/>
        </w:rPr>
        <w:t xml:space="preserve">. </w:t>
      </w:r>
      <w:r>
        <w:rPr>
          <w:rFonts w:cs="Times New Roman"/>
          <w:color w:val="000000"/>
          <w:rtl/>
        </w:rPr>
        <w:t xml:space="preserve">כיום במערכת מעל </w:t>
      </w:r>
      <w:r>
        <w:rPr>
          <w:color w:val="000000"/>
          <w:rtl/>
        </w:rPr>
        <w:t xml:space="preserve">400 </w:t>
      </w:r>
      <w:r>
        <w:rPr>
          <w:rFonts w:cs="Times New Roman"/>
          <w:color w:val="000000"/>
          <w:rtl/>
        </w:rPr>
        <w:t xml:space="preserve">סרטים ו </w:t>
      </w:r>
      <w:r>
        <w:rPr>
          <w:color w:val="000000"/>
          <w:rtl/>
        </w:rPr>
        <w:t xml:space="preserve">18,400 </w:t>
      </w:r>
      <w:r>
        <w:rPr>
          <w:rFonts w:cs="Times New Roman"/>
          <w:color w:val="000000"/>
          <w:rtl/>
        </w:rPr>
        <w:t>סצנות מתוך סרטים למטרות לימוד</w:t>
      </w:r>
      <w:r>
        <w:rPr>
          <w:color w:val="000000"/>
          <w:rtl/>
        </w:rPr>
        <w:t xml:space="preserve">. </w:t>
      </w:r>
    </w:p>
    <w:p w:rsidR="009160E8" w:rsidRDefault="009160E8" w:rsidP="009160E8">
      <w:pPr>
        <w:rPr>
          <w:b/>
          <w:u w:val="single"/>
          <w:rtl/>
        </w:rPr>
      </w:pPr>
      <w:r>
        <w:rPr>
          <w:rFonts w:cs="Times New Roman"/>
          <w:b/>
          <w:u w:val="single"/>
          <w:rtl/>
        </w:rPr>
        <w:t>פרטי הספק</w:t>
      </w:r>
      <w:r>
        <w:rPr>
          <w:b/>
          <w:u w:val="single"/>
          <w:rtl/>
        </w:rPr>
        <w:t xml:space="preserve">: </w:t>
      </w:r>
      <w:r>
        <w:rPr>
          <w:rFonts w:cs="Times New Roman"/>
          <w:rtl/>
        </w:rPr>
        <w:t xml:space="preserve">רד </w:t>
      </w:r>
      <w:proofErr w:type="spellStart"/>
      <w:r>
        <w:rPr>
          <w:rFonts w:cs="Times New Roman"/>
          <w:rtl/>
        </w:rPr>
        <w:t>קייפ</w:t>
      </w:r>
      <w:proofErr w:type="spellEnd"/>
      <w:r>
        <w:rPr>
          <w:rFonts w:cs="Times New Roman"/>
          <w:rtl/>
        </w:rPr>
        <w:t xml:space="preserve"> הפצה בע</w:t>
      </w:r>
      <w:r>
        <w:rPr>
          <w:rtl/>
        </w:rPr>
        <w:t>"</w:t>
      </w:r>
      <w:r>
        <w:rPr>
          <w:rFonts w:cs="Times New Roman"/>
          <w:rtl/>
        </w:rPr>
        <w:t>מ</w:t>
      </w:r>
      <w:r>
        <w:rPr>
          <w:rFonts w:hint="cs"/>
          <w:b/>
          <w:u w:val="single"/>
          <w:rtl/>
        </w:rPr>
        <w:t xml:space="preserve">  515857159</w:t>
      </w:r>
    </w:p>
    <w:p w:rsidR="009160E8" w:rsidRDefault="009160E8" w:rsidP="009160E8">
      <w:pPr>
        <w:rPr>
          <w:b/>
          <w:u w:val="single"/>
        </w:rPr>
      </w:pPr>
      <w:r>
        <w:rPr>
          <w:rFonts w:cs="Times New Roman"/>
          <w:b/>
          <w:u w:val="single"/>
          <w:rtl/>
        </w:rPr>
        <w:t>אומדן</w:t>
      </w:r>
      <w:r>
        <w:rPr>
          <w:b/>
          <w:u w:val="single"/>
          <w:rtl/>
        </w:rPr>
        <w:t>:</w:t>
      </w:r>
      <w:r>
        <w:rPr>
          <w:rFonts w:cs="Times New Roman"/>
          <w:rtl/>
        </w:rPr>
        <w:t xml:space="preserve"> עד  </w:t>
      </w:r>
      <w:r>
        <w:rPr>
          <w:rtl/>
        </w:rPr>
        <w:t xml:space="preserve">958,000 </w:t>
      </w:r>
      <w:r>
        <w:rPr>
          <w:rFonts w:cs="Times New Roman"/>
          <w:rtl/>
        </w:rPr>
        <w:t xml:space="preserve">שח  </w:t>
      </w:r>
      <w:r>
        <w:rPr>
          <w:rtl/>
        </w:rPr>
        <w:t xml:space="preserve">+ </w:t>
      </w:r>
      <w:r>
        <w:rPr>
          <w:rFonts w:cs="Times New Roman"/>
          <w:rtl/>
        </w:rPr>
        <w:t>מע</w:t>
      </w:r>
      <w:r>
        <w:rPr>
          <w:rtl/>
        </w:rPr>
        <w:t>"</w:t>
      </w:r>
      <w:r>
        <w:rPr>
          <w:rFonts w:cs="Times New Roman"/>
          <w:rtl/>
        </w:rPr>
        <w:t>מ</w:t>
      </w:r>
    </w:p>
    <w:p w:rsidR="009160E8" w:rsidRDefault="009160E8" w:rsidP="009160E8">
      <w:pPr>
        <w:rPr>
          <w:b/>
        </w:rPr>
      </w:pPr>
      <w:r>
        <w:rPr>
          <w:rFonts w:cs="Times New Roman"/>
          <w:b/>
          <w:u w:val="single"/>
          <w:rtl/>
        </w:rPr>
        <w:t>תקופת ההתקשרות</w:t>
      </w:r>
      <w:r>
        <w:rPr>
          <w:rtl/>
        </w:rPr>
        <w:t xml:space="preserve">: 12 </w:t>
      </w:r>
      <w:r>
        <w:rPr>
          <w:rFonts w:cs="Times New Roman"/>
          <w:rtl/>
        </w:rPr>
        <w:t xml:space="preserve">חודשים החל מה </w:t>
      </w:r>
      <w:r>
        <w:rPr>
          <w:rtl/>
        </w:rPr>
        <w:t xml:space="preserve">23.3.2021 </w:t>
      </w:r>
      <w:r>
        <w:rPr>
          <w:rFonts w:cs="Times New Roman"/>
          <w:rtl/>
        </w:rPr>
        <w:t xml:space="preserve">ועד </w:t>
      </w:r>
      <w:r>
        <w:rPr>
          <w:rtl/>
        </w:rPr>
        <w:t>22.3.2022</w:t>
      </w:r>
      <w:r>
        <w:rPr>
          <w:rFonts w:cs="Times New Roman" w:hint="cs"/>
          <w:b/>
          <w:rtl/>
        </w:rPr>
        <w:t xml:space="preserve"> עם אופציה לשנתיים נוספות לפי שיקול דעת המשרד</w:t>
      </w:r>
    </w:p>
    <w:p w:rsidR="009160E8" w:rsidRDefault="009160E8" w:rsidP="009160E8">
      <w:pPr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u w:val="single"/>
          <w:rtl/>
        </w:rPr>
        <w:t>נימוקים כי הספק הוא ספק יחיד או כי הטובין הם טובי חוץ:</w:t>
      </w:r>
    </w:p>
    <w:p w:rsidR="009160E8" w:rsidRDefault="009160E8" w:rsidP="009160E8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rFonts w:ascii="Arial" w:eastAsia="Arial" w:hAnsi="Arial" w:cs="Arial"/>
          <w:color w:val="000000"/>
          <w:u w:val="single"/>
          <w:rtl/>
        </w:rPr>
        <w:t xml:space="preserve">החברה </w:t>
      </w:r>
      <w:r>
        <w:rPr>
          <w:rFonts w:ascii="Arial" w:eastAsia="Arial" w:hAnsi="Arial" w:cs="Arial"/>
          <w:color w:val="000000"/>
          <w:rtl/>
        </w:rPr>
        <w:t xml:space="preserve"> מוכרת ו</w:t>
      </w:r>
      <w:r>
        <w:rPr>
          <w:rFonts w:ascii="Arial" w:eastAsia="Arial" w:hAnsi="Arial" w:cs="Arial" w:hint="cs"/>
          <w:color w:val="000000"/>
          <w:rtl/>
        </w:rPr>
        <w:t xml:space="preserve">משלבת פעילות של חברת שורה 9 </w:t>
      </w:r>
      <w:proofErr w:type="spellStart"/>
      <w:r>
        <w:rPr>
          <w:rFonts w:ascii="Arial" w:eastAsia="Arial" w:hAnsi="Arial" w:cs="Arial" w:hint="cs"/>
          <w:color w:val="000000"/>
          <w:rtl/>
        </w:rPr>
        <w:t>דיגיטל</w:t>
      </w:r>
      <w:proofErr w:type="spellEnd"/>
      <w:r>
        <w:rPr>
          <w:rFonts w:ascii="Arial" w:eastAsia="Arial" w:hAnsi="Arial" w:cs="Arial" w:hint="cs"/>
          <w:color w:val="000000"/>
          <w:rtl/>
        </w:rPr>
        <w:t xml:space="preserve"> בע"מ ה</w:t>
      </w:r>
      <w:r>
        <w:rPr>
          <w:rFonts w:ascii="Arial" w:eastAsia="Arial" w:hAnsi="Arial" w:cs="Arial"/>
          <w:color w:val="000000"/>
          <w:rtl/>
        </w:rPr>
        <w:t xml:space="preserve">מלווה במענק הרשות לחדשנות בתוכנית ממשל טק –במסגרת "טכנולוגיה תומכת למידה מעורבת בשילוב תכני וידאו". ממשל טק הינה </w:t>
      </w:r>
      <w:proofErr w:type="spellStart"/>
      <w:r>
        <w:rPr>
          <w:rFonts w:ascii="Arial" w:eastAsia="Arial" w:hAnsi="Arial" w:cs="Arial"/>
          <w:color w:val="000000"/>
          <w:rtl/>
        </w:rPr>
        <w:t>תוכנית</w:t>
      </w:r>
      <w:proofErr w:type="spellEnd"/>
      <w:r>
        <w:rPr>
          <w:rFonts w:ascii="Arial" w:eastAsia="Arial" w:hAnsi="Arial" w:cs="Arial"/>
          <w:color w:val="000000"/>
          <w:rtl/>
        </w:rPr>
        <w:t xml:space="preserve"> אשר נועדה לתמוך בפיתוח מוצרים טכנולוגיים עבור משרד החינוך ( </w:t>
      </w:r>
      <w:r>
        <w:rPr>
          <w:rFonts w:ascii="Arial" w:eastAsia="Arial" w:hAnsi="Arial" w:cs="Arial"/>
          <w:color w:val="000000"/>
        </w:rPr>
        <w:t>START</w:t>
      </w:r>
      <w:r>
        <w:rPr>
          <w:rFonts w:ascii="Arial" w:eastAsia="Arial" w:hAnsi="Arial" w:cs="Arial"/>
          <w:color w:val="000000"/>
          <w:rtl/>
        </w:rPr>
        <w:t xml:space="preserve"> במשרד החינוך) אישור המענק ניתן על ידי ועדה ייעודית בהתאם לדרישות טכנולוגיות של משרד החינוך </w:t>
      </w:r>
      <w:r>
        <w:rPr>
          <w:b/>
          <w:color w:val="000000"/>
          <w:u w:val="single"/>
          <w:rtl/>
        </w:rPr>
        <w:t xml:space="preserve">(72952 </w:t>
      </w:r>
      <w:r>
        <w:rPr>
          <w:rFonts w:cs="Times New Roman"/>
          <w:b/>
          <w:color w:val="000000"/>
          <w:u w:val="single"/>
          <w:rtl/>
        </w:rPr>
        <w:t xml:space="preserve">תיק </w:t>
      </w:r>
      <w:r>
        <w:rPr>
          <w:b/>
          <w:color w:val="000000"/>
          <w:u w:val="single"/>
          <w:rtl/>
        </w:rPr>
        <w:t>(29/11/2020</w:t>
      </w:r>
      <w:r>
        <w:rPr>
          <w:rFonts w:cs="Times New Roman"/>
          <w:b/>
          <w:color w:val="000000"/>
          <w:u w:val="single"/>
          <w:rtl/>
        </w:rPr>
        <w:t>מתאריך</w:t>
      </w:r>
      <w:r>
        <w:rPr>
          <w:b/>
          <w:color w:val="000000"/>
          <w:u w:val="single"/>
          <w:rtl/>
        </w:rPr>
        <w:t xml:space="preserve">) </w:t>
      </w:r>
      <w:r>
        <w:rPr>
          <w:b/>
          <w:color w:val="000000"/>
          <w:u w:val="single"/>
        </w:rPr>
        <w:t>D</w:t>
      </w:r>
      <w:r>
        <w:rPr>
          <w:b/>
          <w:color w:val="000000"/>
          <w:u w:val="single"/>
          <w:rtl/>
        </w:rPr>
        <w:t xml:space="preserve">) 2020/8  </w:t>
      </w:r>
      <w:r>
        <w:rPr>
          <w:rFonts w:cs="Times New Roman"/>
          <w:b/>
          <w:color w:val="000000"/>
          <w:u w:val="single"/>
          <w:rtl/>
        </w:rPr>
        <w:t xml:space="preserve">מספר ישיבה מסלול הטבה </w:t>
      </w:r>
      <w:r>
        <w:rPr>
          <w:b/>
          <w:color w:val="000000"/>
          <w:u w:val="single"/>
          <w:rtl/>
        </w:rPr>
        <w:t xml:space="preserve">2 </w:t>
      </w:r>
      <w:r>
        <w:rPr>
          <w:rFonts w:cs="Times New Roman"/>
          <w:b/>
          <w:color w:val="000000"/>
          <w:u w:val="single"/>
          <w:rtl/>
        </w:rPr>
        <w:t>י</w:t>
      </w:r>
      <w:r>
        <w:rPr>
          <w:b/>
          <w:color w:val="000000"/>
          <w:u w:val="single"/>
          <w:rtl/>
        </w:rPr>
        <w:t>"</w:t>
      </w:r>
      <w:r>
        <w:rPr>
          <w:rFonts w:cs="Times New Roman"/>
          <w:b/>
          <w:color w:val="000000"/>
          <w:u w:val="single"/>
          <w:rtl/>
        </w:rPr>
        <w:t xml:space="preserve">ד </w:t>
      </w:r>
      <w:r>
        <w:rPr>
          <w:b/>
          <w:color w:val="000000"/>
          <w:u w:val="single"/>
          <w:rtl/>
        </w:rPr>
        <w:t xml:space="preserve">– </w:t>
      </w:r>
      <w:r>
        <w:rPr>
          <w:rFonts w:cs="Times New Roman"/>
          <w:b/>
          <w:color w:val="000000"/>
          <w:u w:val="single"/>
          <w:rtl/>
        </w:rPr>
        <w:t>ממשל טק</w:t>
      </w:r>
      <w:r>
        <w:rPr>
          <w:rFonts w:hint="cs"/>
          <w:color w:val="000000"/>
          <w:rtl/>
        </w:rPr>
        <w:t>)</w:t>
      </w:r>
      <w:r w:rsidR="0009523E">
        <w:rPr>
          <w:rFonts w:hint="cs"/>
          <w:color w:val="000000"/>
          <w:rtl/>
        </w:rPr>
        <w:t xml:space="preserve"> </w:t>
      </w:r>
      <w:r w:rsidR="0009523E" w:rsidRPr="0009523E">
        <w:rPr>
          <w:rFonts w:ascii="Arial" w:hAnsi="Arial" w:cs="Arial"/>
          <w:color w:val="000000"/>
          <w:rtl/>
        </w:rPr>
        <w:t>תנאי זה אינו תנאי מחייב לספק אחר המעוניין לספק את השירות.</w:t>
      </w:r>
    </w:p>
    <w:p w:rsidR="009160E8" w:rsidRDefault="009160E8" w:rsidP="009160E8">
      <w:pPr>
        <w:rPr>
          <w:rFonts w:ascii="Arial" w:eastAsia="Arial" w:hAnsi="Arial" w:cs="Arial"/>
          <w:b/>
          <w:rtl/>
        </w:rPr>
      </w:pPr>
    </w:p>
    <w:p w:rsidR="009160E8" w:rsidRDefault="009160E8" w:rsidP="009160E8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  <w:rtl/>
        </w:rPr>
        <w:t>הספק הינו הספק היחידי בישראל המשלב 3 יכולות משולבות המהוות פתרון אחד שלם:</w:t>
      </w:r>
    </w:p>
    <w:p w:rsidR="009160E8" w:rsidRDefault="009160E8" w:rsidP="009160E8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eastAsia="Arial" w:hAnsi="Arial" w:cs="Arial"/>
          <w:b/>
          <w:color w:val="000000"/>
        </w:rPr>
      </w:pPr>
    </w:p>
    <w:p w:rsidR="009160E8" w:rsidRDefault="009160E8" w:rsidP="009160E8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  <w:rtl/>
        </w:rPr>
        <w:t xml:space="preserve">פלטפורמה המשלבת טכנולוגיה תומכת למידה מעורבת בשילוב תכני וידאו היחידה בישראל שמאושרת על ידי אולפני הסרטים </w:t>
      </w:r>
      <w:proofErr w:type="spellStart"/>
      <w:r>
        <w:rPr>
          <w:rFonts w:ascii="Arial" w:eastAsia="Arial" w:hAnsi="Arial" w:cs="Arial"/>
          <w:b/>
          <w:color w:val="000000"/>
          <w:rtl/>
        </w:rPr>
        <w:t>האמריקאיים</w:t>
      </w:r>
      <w:proofErr w:type="spellEnd"/>
      <w:r>
        <w:rPr>
          <w:rFonts w:ascii="Arial" w:eastAsia="Arial" w:hAnsi="Arial" w:cs="Arial"/>
          <w:b/>
          <w:color w:val="000000"/>
          <w:rtl/>
        </w:rPr>
        <w:t xml:space="preserve"> (דיסני, וורנר, פוקס, סוני) תוך שמירה על זכיות היוצרים.</w:t>
      </w:r>
    </w:p>
    <w:p w:rsidR="009160E8" w:rsidRDefault="009160E8" w:rsidP="009160E8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eastAsia="Arial" w:hAnsi="Arial" w:cs="Arial"/>
          <w:b/>
          <w:color w:val="000000"/>
        </w:rPr>
      </w:pPr>
    </w:p>
    <w:p w:rsidR="00E21707" w:rsidRDefault="009160E8" w:rsidP="00E21707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  <w:rtl/>
        </w:rPr>
        <w:t xml:space="preserve"> הסכמי תוכן בינלאומיים ומקומיים, המאפשרים שימוש מורים, תלמידים,  המוסדות החינוך ובלמידה מרחוק מהבית, הנדרשים </w:t>
      </w:r>
      <w:r>
        <w:rPr>
          <w:rFonts w:ascii="Arial" w:eastAsia="Arial" w:hAnsi="Arial" w:cs="Arial" w:hint="cs"/>
          <w:b/>
          <w:color w:val="000000"/>
          <w:rtl/>
        </w:rPr>
        <w:t xml:space="preserve">בהתאם </w:t>
      </w:r>
      <w:r>
        <w:rPr>
          <w:rFonts w:ascii="Arial" w:eastAsia="Arial" w:hAnsi="Arial" w:cs="Arial"/>
          <w:b/>
          <w:color w:val="000000"/>
          <w:rtl/>
        </w:rPr>
        <w:t xml:space="preserve">לתוכנית הלימודים כפי שהוגדרו ע"י  </w:t>
      </w:r>
      <w:proofErr w:type="spellStart"/>
      <w:r>
        <w:rPr>
          <w:rFonts w:ascii="Arial" w:eastAsia="Arial" w:hAnsi="Arial" w:cs="Arial"/>
          <w:b/>
          <w:color w:val="000000"/>
          <w:rtl/>
        </w:rPr>
        <w:t>מפמר"י</w:t>
      </w:r>
      <w:proofErr w:type="spellEnd"/>
      <w:r>
        <w:rPr>
          <w:rFonts w:ascii="Arial" w:eastAsia="Arial" w:hAnsi="Arial" w:cs="Arial"/>
          <w:b/>
          <w:color w:val="000000"/>
          <w:rtl/>
        </w:rPr>
        <w:t xml:space="preserve"> המקצועות.</w:t>
      </w:r>
    </w:p>
    <w:p w:rsidR="00E21707" w:rsidRDefault="00E21707" w:rsidP="00E21707">
      <w:pPr>
        <w:pStyle w:val="a6"/>
        <w:rPr>
          <w:rFonts w:ascii="Arial" w:eastAsia="Arial" w:hAnsi="Arial" w:cs="Arial" w:hint="cs"/>
          <w:b/>
          <w:color w:val="000000"/>
          <w:rtl/>
        </w:rPr>
      </w:pPr>
    </w:p>
    <w:p w:rsidR="009160E8" w:rsidRDefault="00E21707" w:rsidP="00E21707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b/>
          <w:color w:val="000000"/>
        </w:rPr>
      </w:pPr>
      <w:r w:rsidRPr="00E21707">
        <w:rPr>
          <w:rFonts w:ascii="Arial" w:eastAsia="Arial" w:hAnsi="Arial" w:cs="Arial"/>
          <w:b/>
          <w:color w:val="000000"/>
          <w:rtl/>
        </w:rPr>
        <w:lastRenderedPageBreak/>
        <w:t>מתפעל פלטפורמה המאפשרת פיתוח מערכי שיעור בתוכה, הכוללת: מערכת תיוגים מתוך הסרטים הנמצאים במאגר הסרטים, ושיעורים אינטראקטיביים הכוללים קטעים מהסרטים במאגר שפותחו פדגוגית עבור מערכת החינוך. שרות  זה ניתן לצרכי הוראה כתוספת לסרט.</w:t>
      </w:r>
    </w:p>
    <w:p w:rsidR="00E21707" w:rsidRPr="00E21707" w:rsidRDefault="00E21707" w:rsidP="00E21707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b/>
          <w:color w:val="000000"/>
        </w:rPr>
      </w:pPr>
    </w:p>
    <w:p w:rsidR="009160E8" w:rsidRDefault="009160E8" w:rsidP="009160E8">
      <w:pPr>
        <w:rPr>
          <w:u w:val="single"/>
        </w:rPr>
      </w:pPr>
      <w:r>
        <w:rPr>
          <w:rFonts w:ascii="Arial" w:eastAsia="Arial" w:hAnsi="Arial" w:cs="Arial"/>
          <w:u w:val="single"/>
          <w:rtl/>
        </w:rPr>
        <w:t>האמצעים שבהם נערכו בדיקות לאיתור ספקים נוספים והכנת חוות דעת</w:t>
      </w:r>
      <w:r>
        <w:rPr>
          <w:rFonts w:ascii="Arial" w:eastAsia="Arial" w:hAnsi="Arial" w:cs="Arial"/>
          <w:u w:val="single"/>
          <w:rtl/>
        </w:rPr>
        <w:br/>
        <w:t>ממצאי הבדיקה:</w:t>
      </w:r>
    </w:p>
    <w:p w:rsidR="009160E8" w:rsidRDefault="009160E8" w:rsidP="00BE339D">
      <w:pPr>
        <w:spacing w:before="240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rtl/>
        </w:rPr>
        <w:t>בבדיקה באינטרנט תחת הקרנות פומביות ומה</w:t>
      </w:r>
      <w:r w:rsidR="00BE339D">
        <w:rPr>
          <w:rFonts w:ascii="Arial" w:eastAsia="Arial" w:hAnsi="Arial" w:cs="Arial" w:hint="cs"/>
          <w:b/>
          <w:rtl/>
        </w:rPr>
        <w:t>י</w:t>
      </w:r>
      <w:r>
        <w:rPr>
          <w:rFonts w:ascii="Arial" w:eastAsia="Arial" w:hAnsi="Arial" w:cs="Arial" w:hint="cs"/>
          <w:b/>
          <w:rtl/>
        </w:rPr>
        <w:t>כ</w:t>
      </w:r>
      <w:r>
        <w:rPr>
          <w:rFonts w:ascii="Arial" w:eastAsia="Arial" w:hAnsi="Arial" w:cs="Arial"/>
          <w:b/>
          <w:rtl/>
        </w:rPr>
        <w:t>רות השוק בארץ</w:t>
      </w:r>
      <w:r>
        <w:rPr>
          <w:rFonts w:ascii="Arial" w:eastAsia="Arial" w:hAnsi="Arial" w:cs="Arial" w:hint="cs"/>
          <w:b/>
          <w:rtl/>
        </w:rPr>
        <w:t xml:space="preserve"> ובשיחות עם חברות הפקה והפצה של סרטים בארץ </w:t>
      </w:r>
      <w:r>
        <w:rPr>
          <w:rFonts w:ascii="Arial" w:eastAsia="Arial" w:hAnsi="Arial" w:cs="Arial"/>
          <w:rtl/>
        </w:rPr>
        <w:t>לא נמצא ספק נוסף בישראל. המשלב פלטפורמה למידה, טכנולוגיה והסכמי</w:t>
      </w:r>
      <w:r>
        <w:rPr>
          <w:rFonts w:ascii="Arial" w:eastAsia="Arial" w:hAnsi="Arial" w:cs="Arial" w:hint="cs"/>
          <w:rtl/>
        </w:rPr>
        <w:t>ם לרכישת תוכן בסרטי קולנו</w:t>
      </w:r>
      <w:r w:rsidR="00972221">
        <w:rPr>
          <w:rFonts w:ascii="Arial" w:eastAsia="Arial" w:hAnsi="Arial" w:cs="Arial" w:hint="cs"/>
          <w:rtl/>
        </w:rPr>
        <w:t>ע</w:t>
      </w:r>
      <w:r>
        <w:rPr>
          <w:rFonts w:ascii="Arial" w:eastAsia="Arial" w:hAnsi="Arial" w:cs="Arial" w:hint="cs"/>
          <w:rtl/>
        </w:rPr>
        <w:t xml:space="preserve"> עבור שימוש </w:t>
      </w:r>
      <w:r>
        <w:rPr>
          <w:rFonts w:ascii="Arial" w:eastAsia="Arial" w:hAnsi="Arial" w:cs="Arial"/>
          <w:rtl/>
        </w:rPr>
        <w:t xml:space="preserve">מערכת ומוסדות </w:t>
      </w:r>
      <w:r>
        <w:rPr>
          <w:rFonts w:ascii="Arial" w:eastAsia="Arial" w:hAnsi="Arial" w:cs="Arial" w:hint="cs"/>
          <w:rtl/>
        </w:rPr>
        <w:t>ה</w:t>
      </w:r>
      <w:r>
        <w:rPr>
          <w:rFonts w:ascii="Arial" w:eastAsia="Arial" w:hAnsi="Arial" w:cs="Arial"/>
          <w:rtl/>
        </w:rPr>
        <w:t>חינוך</w:t>
      </w:r>
      <w:r>
        <w:rPr>
          <w:rFonts w:ascii="Arial" w:eastAsia="Arial" w:hAnsi="Arial" w:cs="Arial"/>
          <w:b/>
          <w:color w:val="222222"/>
          <w:highlight w:val="white"/>
          <w:rtl/>
        </w:rPr>
        <w:t xml:space="preserve"> ולמידה מרחוק ויכ</w:t>
      </w:r>
      <w:r w:rsidR="00972221">
        <w:rPr>
          <w:rFonts w:ascii="Arial" w:eastAsia="Arial" w:hAnsi="Arial" w:cs="Arial"/>
          <w:b/>
          <w:color w:val="222222"/>
          <w:highlight w:val="white"/>
          <w:rtl/>
        </w:rPr>
        <w:t>ול לספק פתרון מל</w:t>
      </w:r>
      <w:r w:rsidR="00972221">
        <w:rPr>
          <w:rFonts w:ascii="Arial" w:eastAsia="Arial" w:hAnsi="Arial" w:cs="Arial" w:hint="cs"/>
          <w:b/>
          <w:color w:val="222222"/>
          <w:highlight w:val="white"/>
          <w:rtl/>
        </w:rPr>
        <w:t>א</w:t>
      </w:r>
      <w:r>
        <w:rPr>
          <w:rFonts w:ascii="Arial" w:eastAsia="Arial" w:hAnsi="Arial" w:cs="Arial" w:hint="cs"/>
          <w:b/>
          <w:color w:val="222222"/>
          <w:highlight w:val="white"/>
          <w:rtl/>
        </w:rPr>
        <w:t xml:space="preserve">. </w:t>
      </w:r>
    </w:p>
    <w:p w:rsidR="009160E8" w:rsidRDefault="009160E8" w:rsidP="009160E8">
      <w:pPr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rtl/>
        </w:rPr>
        <w:t>חוות דעתי זו ניתנת מתוקף היותי הסמכות המקצועית לנושא זה.</w:t>
      </w:r>
    </w:p>
    <w:p w:rsidR="009160E8" w:rsidRDefault="009160E8" w:rsidP="009160E8">
      <w:pPr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rtl/>
        </w:rPr>
        <w:t>בכבוד רב,</w:t>
      </w:r>
      <w:r>
        <w:rPr>
          <w:rFonts w:ascii="Arial" w:eastAsia="Arial" w:hAnsi="Arial" w:cs="Arial"/>
          <w:b/>
          <w:rtl/>
        </w:rPr>
        <w:tab/>
      </w:r>
    </w:p>
    <w:tbl>
      <w:tblPr>
        <w:bidiVisual/>
        <w:tblW w:w="82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554"/>
        <w:gridCol w:w="3211"/>
        <w:gridCol w:w="2531"/>
      </w:tblGrid>
      <w:tr w:rsidR="009160E8" w:rsidTr="001E5628">
        <w:tc>
          <w:tcPr>
            <w:tcW w:w="2554" w:type="dxa"/>
            <w:tcBorders>
              <w:bottom w:val="single" w:sz="4" w:space="0" w:color="000000"/>
            </w:tcBorders>
          </w:tcPr>
          <w:p w:rsidR="009160E8" w:rsidRDefault="009160E8" w:rsidP="001E5628">
            <w:pPr>
              <w:spacing w:line="36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rtl/>
              </w:rPr>
              <w:t xml:space="preserve">ד"ר איבנה </w:t>
            </w:r>
            <w:proofErr w:type="spellStart"/>
            <w:r>
              <w:rPr>
                <w:rFonts w:ascii="Arial" w:eastAsia="Arial" w:hAnsi="Arial" w:cs="Arial"/>
                <w:b/>
                <w:rtl/>
              </w:rPr>
              <w:t>רטנר</w:t>
            </w:r>
            <w:proofErr w:type="spellEnd"/>
          </w:p>
        </w:tc>
        <w:tc>
          <w:tcPr>
            <w:tcW w:w="3211" w:type="dxa"/>
            <w:tcBorders>
              <w:bottom w:val="single" w:sz="4" w:space="0" w:color="000000"/>
            </w:tcBorders>
          </w:tcPr>
          <w:p w:rsidR="009160E8" w:rsidRDefault="009160E8" w:rsidP="001E5628">
            <w:pPr>
              <w:spacing w:line="36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rtl/>
              </w:rPr>
              <w:t>מפמ"ר קולנוע ומדיה</w:t>
            </w:r>
          </w:p>
        </w:tc>
        <w:tc>
          <w:tcPr>
            <w:tcW w:w="2531" w:type="dxa"/>
            <w:tcBorders>
              <w:bottom w:val="single" w:sz="4" w:space="0" w:color="000000"/>
            </w:tcBorders>
          </w:tcPr>
          <w:p w:rsidR="009160E8" w:rsidRDefault="009160E8" w:rsidP="001E5628">
            <w:pPr>
              <w:spacing w:line="360" w:lineRule="auto"/>
              <w:rPr>
                <w:rFonts w:ascii="Arial" w:eastAsia="Arial" w:hAnsi="Arial" w:cs="Arial"/>
                <w:b/>
              </w:rPr>
            </w:pPr>
            <w:r>
              <w:rPr>
                <w:noProof/>
              </w:rPr>
              <w:drawing>
                <wp:inline distT="0" distB="0" distL="0" distR="0" wp14:anchorId="7480F086" wp14:editId="11982E68">
                  <wp:extent cx="825500" cy="431800"/>
                  <wp:effectExtent l="0" t="0" r="0" b="0"/>
                  <wp:docPr id="1" name="image1.png" descr="unnamed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 descr="unnamed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5500" cy="4318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160E8" w:rsidTr="001E5628">
        <w:tc>
          <w:tcPr>
            <w:tcW w:w="2554" w:type="dxa"/>
            <w:tcBorders>
              <w:top w:val="single" w:sz="4" w:space="0" w:color="000000"/>
            </w:tcBorders>
            <w:shd w:val="clear" w:color="auto" w:fill="E6E6E6"/>
          </w:tcPr>
          <w:p w:rsidR="009160E8" w:rsidRDefault="009160E8" w:rsidP="001E5628">
            <w:pPr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rtl/>
              </w:rPr>
              <w:t>שם בעל הסמכות המקצועית</w:t>
            </w:r>
          </w:p>
        </w:tc>
        <w:tc>
          <w:tcPr>
            <w:tcW w:w="3211" w:type="dxa"/>
            <w:tcBorders>
              <w:top w:val="single" w:sz="4" w:space="0" w:color="000000"/>
            </w:tcBorders>
            <w:shd w:val="clear" w:color="auto" w:fill="E6E6E6"/>
          </w:tcPr>
          <w:p w:rsidR="009160E8" w:rsidRDefault="009160E8" w:rsidP="001E5628">
            <w:pPr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rtl/>
              </w:rPr>
              <w:t>תפקיד בעל הסמכות המקצועית</w:t>
            </w:r>
          </w:p>
        </w:tc>
        <w:tc>
          <w:tcPr>
            <w:tcW w:w="2531" w:type="dxa"/>
            <w:tcBorders>
              <w:top w:val="single" w:sz="4" w:space="0" w:color="000000"/>
            </w:tcBorders>
            <w:shd w:val="clear" w:color="auto" w:fill="E6E6E6"/>
          </w:tcPr>
          <w:p w:rsidR="009160E8" w:rsidRDefault="009160E8" w:rsidP="001E5628">
            <w:pPr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rtl/>
              </w:rPr>
              <w:t>חתימה</w:t>
            </w:r>
          </w:p>
        </w:tc>
      </w:tr>
    </w:tbl>
    <w:p w:rsidR="009160E8" w:rsidRDefault="009160E8" w:rsidP="009160E8">
      <w:pPr>
        <w:rPr>
          <w:u w:val="single"/>
        </w:rPr>
      </w:pPr>
    </w:p>
    <w:p w:rsidR="0019495C" w:rsidRPr="009160E8" w:rsidRDefault="0019495C" w:rsidP="009160E8"/>
    <w:sectPr w:rsidR="0019495C" w:rsidRPr="009160E8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pgNumType w:start="1"/>
      <w:cols w:space="720" w:equalWidth="0">
        <w:col w:w="8640"/>
      </w:cols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2559" w:rsidRDefault="00382559">
      <w:pPr>
        <w:spacing w:after="0" w:line="240" w:lineRule="auto"/>
      </w:pPr>
      <w:r>
        <w:separator/>
      </w:r>
    </w:p>
  </w:endnote>
  <w:endnote w:type="continuationSeparator" w:id="0">
    <w:p w:rsidR="00382559" w:rsidRDefault="00382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495C" w:rsidRDefault="00EC31E2">
    <w:pPr>
      <w:pBdr>
        <w:top w:val="nil"/>
        <w:left w:val="nil"/>
        <w:bottom w:val="nil"/>
        <w:right w:val="nil"/>
        <w:between w:val="nil"/>
      </w:pBdr>
      <w:shd w:val="clear" w:color="auto" w:fill="FFFFFF"/>
      <w:spacing w:line="240" w:lineRule="auto"/>
      <w:jc w:val="center"/>
      <w:rPr>
        <w:rFonts w:ascii="Times New Roman" w:eastAsia="Times New Roman" w:hAnsi="Times New Roman" w:cs="Times New Roman"/>
        <w:color w:val="222222"/>
        <w:sz w:val="20"/>
        <w:szCs w:val="20"/>
      </w:rPr>
    </w:pPr>
    <w:r>
      <w:rPr>
        <w:rFonts w:ascii="David" w:eastAsia="David" w:hAnsi="David" w:cs="David"/>
        <w:b/>
        <w:color w:val="222222"/>
        <w:sz w:val="20"/>
        <w:szCs w:val="20"/>
        <w:rtl/>
      </w:rPr>
      <w:t>הפיקוח על הקולנוע והמדיה - אגף א' אמנויות, המזכירות הפדגוגית</w:t>
    </w:r>
    <w:r>
      <w:rPr>
        <w:rFonts w:ascii="Times New Roman" w:eastAsia="Times New Roman" w:hAnsi="Times New Roman" w:cs="Times New Roman"/>
        <w:color w:val="222222"/>
        <w:sz w:val="20"/>
        <w:szCs w:val="20"/>
      </w:rPr>
      <w:t xml:space="preserve"> - </w:t>
    </w:r>
    <w:r>
      <w:rPr>
        <w:rFonts w:ascii="David" w:eastAsia="David" w:hAnsi="David" w:cs="David"/>
        <w:b/>
        <w:color w:val="222222"/>
        <w:sz w:val="20"/>
        <w:szCs w:val="20"/>
        <w:rtl/>
      </w:rPr>
      <w:t>משרד החינוך</w:t>
    </w:r>
  </w:p>
  <w:p w:rsidR="0019495C" w:rsidRDefault="00EC31E2">
    <w:pPr>
      <w:pBdr>
        <w:top w:val="nil"/>
        <w:left w:val="nil"/>
        <w:bottom w:val="nil"/>
        <w:right w:val="nil"/>
        <w:between w:val="nil"/>
      </w:pBdr>
      <w:shd w:val="clear" w:color="auto" w:fill="FFFFFF"/>
      <w:spacing w:line="240" w:lineRule="auto"/>
      <w:rPr>
        <w:rFonts w:ascii="Times New Roman" w:eastAsia="Times New Roman" w:hAnsi="Times New Roman" w:cs="Times New Roman"/>
        <w:color w:val="222222"/>
        <w:sz w:val="20"/>
        <w:szCs w:val="20"/>
      </w:rPr>
    </w:pPr>
    <w:r>
      <w:rPr>
        <w:rFonts w:ascii="David" w:eastAsia="David" w:hAnsi="David" w:cs="David"/>
        <w:b/>
        <w:color w:val="222222"/>
        <w:sz w:val="20"/>
        <w:szCs w:val="20"/>
        <w:rtl/>
      </w:rPr>
      <w:t xml:space="preserve">                                רחוב השלושה 2 , תל אביב</w:t>
    </w:r>
    <w:r>
      <w:rPr>
        <w:rFonts w:ascii="Times New Roman" w:eastAsia="Times New Roman" w:hAnsi="Times New Roman" w:cs="Times New Roman"/>
        <w:color w:val="222222"/>
        <w:sz w:val="20"/>
        <w:szCs w:val="20"/>
      </w:rPr>
      <w:t xml:space="preserve"> </w:t>
    </w:r>
    <w:hyperlink r:id="rId1">
      <w:r>
        <w:rPr>
          <w:rFonts w:ascii="David" w:eastAsia="David" w:hAnsi="David" w:cs="David"/>
          <w:b/>
          <w:color w:val="0563C1"/>
          <w:sz w:val="20"/>
          <w:szCs w:val="20"/>
          <w:u w:val="single"/>
        </w:rPr>
        <w:t>evannara@education.gov.il</w:t>
      </w:r>
    </w:hyperlink>
    <w:r>
      <w:rPr>
        <w:rFonts w:ascii="David" w:eastAsia="David" w:hAnsi="David" w:cs="David"/>
        <w:b/>
        <w:color w:val="222222"/>
        <w:sz w:val="20"/>
        <w:szCs w:val="20"/>
      </w:rPr>
      <w:t>  050-7156711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2559" w:rsidRDefault="00382559">
      <w:pPr>
        <w:spacing w:after="0" w:line="240" w:lineRule="auto"/>
      </w:pPr>
      <w:r>
        <w:separator/>
      </w:r>
    </w:p>
  </w:footnote>
  <w:footnote w:type="continuationSeparator" w:id="0">
    <w:p w:rsidR="00382559" w:rsidRDefault="003825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495C" w:rsidRDefault="00EC31E2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spacing w:after="0" w:line="240" w:lineRule="auto"/>
      <w:rPr>
        <w:b/>
        <w:color w:val="000000"/>
        <w:sz w:val="18"/>
        <w:szCs w:val="18"/>
      </w:rPr>
    </w:pPr>
    <w:r>
      <w:rPr>
        <w:b/>
        <w:color w:val="000000"/>
        <w:sz w:val="24"/>
        <w:szCs w:val="24"/>
      </w:rPr>
      <w:tab/>
    </w:r>
    <w:r>
      <w:rPr>
        <w:rFonts w:cs="Times New Roman"/>
        <w:b/>
        <w:color w:val="000000"/>
        <w:sz w:val="18"/>
        <w:szCs w:val="18"/>
        <w:rtl/>
      </w:rPr>
      <w:t>משרד החינוך</w:t>
    </w:r>
  </w:p>
  <w:p w:rsidR="0019495C" w:rsidRDefault="00EC31E2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spacing w:after="0" w:line="240" w:lineRule="auto"/>
      <w:jc w:val="center"/>
      <w:rPr>
        <w:b/>
        <w:color w:val="000000"/>
        <w:sz w:val="18"/>
        <w:szCs w:val="18"/>
      </w:rPr>
    </w:pPr>
    <w:r>
      <w:rPr>
        <w:b/>
        <w:color w:val="000000"/>
        <w:sz w:val="18"/>
        <w:szCs w:val="18"/>
      </w:rPr>
      <w:t>Ministry of Education</w:t>
    </w:r>
  </w:p>
  <w:p w:rsidR="0019495C" w:rsidRDefault="00EC31E2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spacing w:after="0" w:line="240" w:lineRule="auto"/>
      <w:jc w:val="center"/>
      <w:rPr>
        <w:b/>
        <w:color w:val="000000"/>
        <w:sz w:val="18"/>
        <w:szCs w:val="18"/>
      </w:rPr>
    </w:pPr>
    <w:r>
      <w:rPr>
        <w:rFonts w:cs="Times New Roman"/>
        <w:b/>
        <w:color w:val="000000"/>
        <w:sz w:val="18"/>
        <w:szCs w:val="18"/>
        <w:rtl/>
        <w:lang w:bidi="ar-SA"/>
      </w:rPr>
      <w:t>وزارة التربية والتعليم</w:t>
    </w:r>
  </w:p>
  <w:p w:rsidR="0019495C" w:rsidRDefault="00EC31E2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spacing w:after="0" w:line="240" w:lineRule="auto"/>
      <w:jc w:val="center"/>
      <w:rPr>
        <w:b/>
        <w:color w:val="000000"/>
        <w:sz w:val="18"/>
        <w:szCs w:val="18"/>
      </w:rPr>
    </w:pPr>
    <w:r>
      <w:rPr>
        <w:rFonts w:cs="Times New Roman"/>
        <w:b/>
        <w:color w:val="000000"/>
        <w:sz w:val="18"/>
        <w:szCs w:val="18"/>
        <w:rtl/>
      </w:rPr>
      <w:t>המזכירות הפדגוגית</w:t>
    </w:r>
  </w:p>
  <w:p w:rsidR="0019495C" w:rsidRDefault="00EC31E2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spacing w:after="0" w:line="240" w:lineRule="auto"/>
      <w:jc w:val="center"/>
      <w:rPr>
        <w:b/>
        <w:color w:val="000000"/>
        <w:sz w:val="18"/>
        <w:szCs w:val="18"/>
      </w:rPr>
    </w:pPr>
    <w:r>
      <w:rPr>
        <w:rFonts w:cs="Times New Roman"/>
        <w:b/>
        <w:color w:val="000000"/>
        <w:sz w:val="18"/>
        <w:szCs w:val="18"/>
        <w:rtl/>
      </w:rPr>
      <w:t>אגף המפמ</w:t>
    </w:r>
    <w:r>
      <w:rPr>
        <w:b/>
        <w:color w:val="000000"/>
        <w:sz w:val="18"/>
        <w:szCs w:val="18"/>
        <w:rtl/>
      </w:rPr>
      <w:t>"</w:t>
    </w:r>
    <w:r>
      <w:rPr>
        <w:rFonts w:cs="Times New Roman"/>
        <w:b/>
        <w:color w:val="000000"/>
        <w:sz w:val="18"/>
        <w:szCs w:val="18"/>
        <w:rtl/>
      </w:rPr>
      <w:t>רים</w:t>
    </w:r>
  </w:p>
  <w:p w:rsidR="0019495C" w:rsidRDefault="00EC31E2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spacing w:after="0" w:line="240" w:lineRule="auto"/>
      <w:jc w:val="center"/>
      <w:rPr>
        <w:b/>
        <w:color w:val="000000"/>
        <w:sz w:val="24"/>
        <w:szCs w:val="24"/>
      </w:rPr>
    </w:pPr>
    <w:r>
      <w:rPr>
        <w:rFonts w:cs="Times New Roman"/>
        <w:b/>
        <w:color w:val="000000"/>
        <w:sz w:val="18"/>
        <w:szCs w:val="18"/>
        <w:rtl/>
      </w:rPr>
      <w:t>הפיקוח על  הקולנוע והמדיה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81831"/>
    <w:multiLevelType w:val="multilevel"/>
    <w:tmpl w:val="9602467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4D9A62CA"/>
    <w:multiLevelType w:val="multilevel"/>
    <w:tmpl w:val="3B42DB74"/>
    <w:lvl w:ilvl="0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1800" w:hanging="720"/>
      </w:pPr>
    </w:lvl>
    <w:lvl w:ilvl="3">
      <w:start w:val="1"/>
      <w:numFmt w:val="decimal"/>
      <w:lvlText w:val="%1.%2.%3.%4"/>
      <w:lvlJc w:val="left"/>
      <w:pPr>
        <w:ind w:left="2160" w:hanging="720"/>
      </w:pPr>
    </w:lvl>
    <w:lvl w:ilvl="4">
      <w:start w:val="1"/>
      <w:numFmt w:val="decimal"/>
      <w:lvlText w:val="%1.%2.%3.%4.%5"/>
      <w:lvlJc w:val="left"/>
      <w:pPr>
        <w:ind w:left="2880" w:hanging="1080"/>
      </w:pPr>
    </w:lvl>
    <w:lvl w:ilvl="5">
      <w:start w:val="1"/>
      <w:numFmt w:val="decimal"/>
      <w:lvlText w:val="%1.%2.%3.%4.%5.%6"/>
      <w:lvlJc w:val="left"/>
      <w:pPr>
        <w:ind w:left="3240" w:hanging="1080"/>
      </w:pPr>
    </w:lvl>
    <w:lvl w:ilvl="6">
      <w:start w:val="1"/>
      <w:numFmt w:val="decimal"/>
      <w:lvlText w:val="%1.%2.%3.%4.%5.%6.%7"/>
      <w:lvlJc w:val="left"/>
      <w:pPr>
        <w:ind w:left="3960" w:hanging="1440"/>
      </w:pPr>
    </w:lvl>
    <w:lvl w:ilvl="7">
      <w:start w:val="1"/>
      <w:numFmt w:val="decimal"/>
      <w:lvlText w:val="%1.%2.%3.%4.%5.%6.%7.%8"/>
      <w:lvlJc w:val="left"/>
      <w:pPr>
        <w:ind w:left="4320" w:hanging="1440"/>
      </w:pPr>
    </w:lvl>
    <w:lvl w:ilvl="8">
      <w:start w:val="1"/>
      <w:numFmt w:val="decimal"/>
      <w:lvlText w:val="%1.%2.%3.%4.%5.%6.%7.%8.%9"/>
      <w:lvlJc w:val="left"/>
      <w:pPr>
        <w:ind w:left="5040" w:hanging="1800"/>
      </w:pPr>
    </w:lvl>
  </w:abstractNum>
  <w:abstractNum w:abstractNumId="2" w15:restartNumberingAfterBreak="0">
    <w:nsid w:val="5423191B"/>
    <w:multiLevelType w:val="multilevel"/>
    <w:tmpl w:val="CBC2846C"/>
    <w:lvl w:ilvl="0">
      <w:start w:val="1"/>
      <w:numFmt w:val="decimal"/>
      <w:lvlText w:val="%1."/>
      <w:lvlJc w:val="left"/>
      <w:pPr>
        <w:ind w:left="1004" w:hanging="360"/>
      </w:pPr>
      <w:rPr>
        <w:rFonts w:ascii="Arial" w:eastAsia="Arial" w:hAnsi="Arial" w:cs="Arial"/>
        <w:b w:val="0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62482750"/>
    <w:multiLevelType w:val="multilevel"/>
    <w:tmpl w:val="A4BC4D4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activeWritingStyle w:appName="MSWord" w:lang="ar-SA" w:vendorID="64" w:dllVersion="131078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95C"/>
    <w:rsid w:val="0009523E"/>
    <w:rsid w:val="0019495C"/>
    <w:rsid w:val="002B7CD8"/>
    <w:rsid w:val="00382559"/>
    <w:rsid w:val="00693325"/>
    <w:rsid w:val="009160E8"/>
    <w:rsid w:val="00972221"/>
    <w:rsid w:val="00BE339D"/>
    <w:rsid w:val="00E21707"/>
    <w:rsid w:val="00EC31E2"/>
    <w:rsid w:val="00F10EA7"/>
    <w:rsid w:val="00F45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B7C606"/>
  <w15:docId w15:val="{8E66561F-9924-4B76-B96B-9EC11FA4B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paragraph" w:styleId="a6">
    <w:name w:val="List Paragraph"/>
    <w:basedOn w:val="a"/>
    <w:uiPriority w:val="34"/>
    <w:qFormat/>
    <w:rsid w:val="00E217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evannara@education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505</Words>
  <Characters>2528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MOEUser</dc:creator>
  <cp:lastModifiedBy>ברוך יאיר פיש</cp:lastModifiedBy>
  <cp:revision>3</cp:revision>
  <dcterms:created xsi:type="dcterms:W3CDTF">2021-02-22T13:09:00Z</dcterms:created>
  <dcterms:modified xsi:type="dcterms:W3CDTF">2021-02-23T11:09:00Z</dcterms:modified>
</cp:coreProperties>
</file>